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69CC" w:rsidRDefault="006969CC">
      <w:pPr>
        <w:rPr>
          <w:sz w:val="20"/>
        </w:rPr>
      </w:pPr>
    </w:p>
    <w:p w:rsidR="006969CC" w:rsidRDefault="006969CC">
      <w:pPr>
        <w:rPr>
          <w:sz w:val="20"/>
        </w:rPr>
      </w:pPr>
    </w:p>
    <w:p w:rsidR="006969CC" w:rsidRDefault="006969CC">
      <w:pPr>
        <w:spacing w:before="10"/>
        <w:rPr>
          <w:sz w:val="16"/>
        </w:rPr>
      </w:pPr>
    </w:p>
    <w:p w:rsidR="006969CC" w:rsidRDefault="00000000">
      <w:pPr>
        <w:pStyle w:val="a3"/>
        <w:spacing w:before="97" w:line="273" w:lineRule="auto"/>
        <w:ind w:left="8786" w:right="170" w:hanging="123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981727</wp:posOffset>
            </wp:positionH>
            <wp:positionV relativeFrom="paragraph">
              <wp:posOffset>-422049</wp:posOffset>
            </wp:positionV>
            <wp:extent cx="1912852" cy="770867"/>
            <wp:effectExtent l="0" t="0" r="0" b="0"/>
            <wp:wrapNone/>
            <wp:docPr id="1" name="image1.png" descr="vodnaja pomos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852" cy="770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</w:t>
      </w:r>
      <w:r>
        <w:rPr>
          <w:spacing w:val="1"/>
        </w:rPr>
        <w:t xml:space="preserve"> </w:t>
      </w:r>
      <w:r>
        <w:t>№1</w:t>
      </w:r>
      <w:r>
        <w:rPr>
          <w:spacing w:val="-47"/>
        </w:rPr>
        <w:t xml:space="preserve"> </w:t>
      </w:r>
      <w:r>
        <w:rPr>
          <w:spacing w:val="-1"/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договору</w:t>
      </w:r>
      <w:r>
        <w:rPr>
          <w:spacing w:val="-9"/>
          <w:w w:val="105"/>
        </w:rPr>
        <w:t xml:space="preserve"> </w:t>
      </w:r>
      <w:r>
        <w:rPr>
          <w:w w:val="105"/>
        </w:rPr>
        <w:t>№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</w:p>
    <w:p w:rsidR="006969CC" w:rsidRDefault="00000000">
      <w:pPr>
        <w:pStyle w:val="a3"/>
        <w:tabs>
          <w:tab w:val="left" w:pos="9031"/>
        </w:tabs>
        <w:spacing w:before="4"/>
        <w:ind w:left="2418"/>
      </w:pPr>
      <w:r>
        <w:rPr>
          <w:spacing w:val="-1"/>
          <w:w w:val="105"/>
        </w:rPr>
        <w:t>СМЕТНЫЙ</w:t>
      </w:r>
      <w:r>
        <w:rPr>
          <w:spacing w:val="-12"/>
          <w:w w:val="105"/>
        </w:rPr>
        <w:t xml:space="preserve"> </w:t>
      </w:r>
      <w:r>
        <w:rPr>
          <w:w w:val="105"/>
        </w:rPr>
        <w:t>РАСЧЕТ</w:t>
      </w:r>
      <w:r>
        <w:rPr>
          <w:w w:val="105"/>
        </w:rPr>
        <w:tab/>
        <w:t>от</w:t>
      </w:r>
      <w:r>
        <w:rPr>
          <w:spacing w:val="-10"/>
          <w:w w:val="105"/>
        </w:rPr>
        <w:t xml:space="preserve"> </w:t>
      </w:r>
      <w:r>
        <w:rPr>
          <w:w w:val="105"/>
        </w:rPr>
        <w:t>23.08.23</w:t>
      </w:r>
      <w:r>
        <w:rPr>
          <w:spacing w:val="-10"/>
          <w:w w:val="105"/>
        </w:rPr>
        <w:t xml:space="preserve"> </w:t>
      </w:r>
      <w:r>
        <w:rPr>
          <w:w w:val="105"/>
        </w:rPr>
        <w:t>г.</w:t>
      </w:r>
    </w:p>
    <w:p w:rsidR="006969CC" w:rsidRDefault="00000000">
      <w:pPr>
        <w:pStyle w:val="a3"/>
        <w:spacing w:before="29"/>
        <w:ind w:left="2079"/>
      </w:pP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замену</w:t>
      </w:r>
      <w:r>
        <w:rPr>
          <w:spacing w:val="-12"/>
          <w:w w:val="105"/>
        </w:rPr>
        <w:t xml:space="preserve"> </w:t>
      </w:r>
      <w:r>
        <w:rPr>
          <w:w w:val="105"/>
        </w:rPr>
        <w:t>скважинного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насоса</w:t>
      </w:r>
    </w:p>
    <w:p w:rsidR="006969CC" w:rsidRDefault="006969CC">
      <w:pPr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377"/>
        <w:gridCol w:w="789"/>
        <w:gridCol w:w="775"/>
        <w:gridCol w:w="1163"/>
        <w:gridCol w:w="1399"/>
      </w:tblGrid>
      <w:tr w:rsidR="006969CC">
        <w:trPr>
          <w:trHeight w:val="402"/>
        </w:trPr>
        <w:tc>
          <w:tcPr>
            <w:tcW w:w="624" w:type="dxa"/>
          </w:tcPr>
          <w:p w:rsidR="006969CC" w:rsidRDefault="00000000">
            <w:pPr>
              <w:pStyle w:val="TableParagraph"/>
              <w:spacing w:before="92"/>
              <w:ind w:left="129" w:right="110"/>
              <w:jc w:val="center"/>
              <w:rPr>
                <w:sz w:val="17"/>
              </w:rPr>
            </w:pPr>
            <w:r>
              <w:rPr>
                <w:sz w:val="17"/>
              </w:rPr>
              <w:t>№№</w:t>
            </w:r>
          </w:p>
        </w:tc>
        <w:tc>
          <w:tcPr>
            <w:tcW w:w="5377" w:type="dxa"/>
          </w:tcPr>
          <w:p w:rsidR="006969CC" w:rsidRDefault="00000000">
            <w:pPr>
              <w:pStyle w:val="TableParagraph"/>
              <w:spacing w:before="92"/>
              <w:ind w:left="2136" w:right="2119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</w:t>
            </w:r>
          </w:p>
        </w:tc>
        <w:tc>
          <w:tcPr>
            <w:tcW w:w="789" w:type="dxa"/>
          </w:tcPr>
          <w:p w:rsidR="006969CC" w:rsidRDefault="00000000">
            <w:pPr>
              <w:pStyle w:val="TableParagraph"/>
              <w:spacing w:before="97"/>
              <w:ind w:right="6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Ед.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изм.</w:t>
            </w:r>
          </w:p>
        </w:tc>
        <w:tc>
          <w:tcPr>
            <w:tcW w:w="775" w:type="dxa"/>
          </w:tcPr>
          <w:p w:rsidR="006969CC" w:rsidRDefault="00000000">
            <w:pPr>
              <w:pStyle w:val="TableParagraph"/>
              <w:spacing w:before="97"/>
              <w:ind w:left="99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Кол-во</w:t>
            </w:r>
          </w:p>
        </w:tc>
        <w:tc>
          <w:tcPr>
            <w:tcW w:w="1163" w:type="dxa"/>
          </w:tcPr>
          <w:p w:rsidR="006969CC" w:rsidRDefault="00000000">
            <w:pPr>
              <w:pStyle w:val="TableParagraph"/>
              <w:spacing w:before="97"/>
              <w:ind w:left="385"/>
              <w:rPr>
                <w:b/>
                <w:sz w:val="17"/>
              </w:rPr>
            </w:pPr>
            <w:r>
              <w:rPr>
                <w:b/>
                <w:sz w:val="17"/>
              </w:rPr>
              <w:t>Цена</w:t>
            </w:r>
          </w:p>
        </w:tc>
        <w:tc>
          <w:tcPr>
            <w:tcW w:w="1399" w:type="dxa"/>
          </w:tcPr>
          <w:p w:rsidR="006969CC" w:rsidRDefault="00000000">
            <w:pPr>
              <w:pStyle w:val="TableParagraph"/>
              <w:spacing w:before="97"/>
              <w:ind w:left="280"/>
              <w:rPr>
                <w:b/>
                <w:sz w:val="17"/>
              </w:rPr>
            </w:pPr>
            <w:r>
              <w:rPr>
                <w:b/>
                <w:sz w:val="17"/>
              </w:rPr>
              <w:t>Цена</w:t>
            </w:r>
            <w:r>
              <w:rPr>
                <w:b/>
                <w:spacing w:val="53"/>
                <w:sz w:val="17"/>
              </w:rPr>
              <w:t xml:space="preserve"> </w:t>
            </w:r>
            <w:r>
              <w:rPr>
                <w:b/>
                <w:sz w:val="17"/>
              </w:rPr>
              <w:t>руб.</w:t>
            </w:r>
          </w:p>
        </w:tc>
      </w:tr>
      <w:tr w:rsidR="006969CC">
        <w:trPr>
          <w:trHeight w:val="237"/>
        </w:trPr>
        <w:tc>
          <w:tcPr>
            <w:tcW w:w="624" w:type="dxa"/>
            <w:tcBorders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15"/>
              <w:ind w:left="3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5377" w:type="dxa"/>
            <w:tcBorders>
              <w:bottom w:val="single" w:sz="2" w:space="0" w:color="000000"/>
            </w:tcBorders>
          </w:tcPr>
          <w:p w:rsidR="006969CC" w:rsidRPr="00D77B06" w:rsidRDefault="00000000">
            <w:pPr>
              <w:pStyle w:val="TableParagraph"/>
              <w:spacing w:before="15"/>
              <w:ind w:left="28"/>
              <w:rPr>
                <w:sz w:val="17"/>
                <w:lang w:val="en-US"/>
              </w:rPr>
            </w:pPr>
            <w:r>
              <w:rPr>
                <w:sz w:val="17"/>
              </w:rPr>
              <w:t>Насос</w:t>
            </w:r>
            <w:r w:rsidRPr="00D77B06">
              <w:rPr>
                <w:spacing w:val="5"/>
                <w:sz w:val="17"/>
                <w:lang w:val="en-US"/>
              </w:rPr>
              <w:t xml:space="preserve"> </w:t>
            </w:r>
            <w:r>
              <w:rPr>
                <w:sz w:val="17"/>
              </w:rPr>
              <w:t>скважинный</w:t>
            </w:r>
            <w:r w:rsidRPr="00D77B06">
              <w:rPr>
                <w:spacing w:val="7"/>
                <w:sz w:val="17"/>
                <w:lang w:val="en-US"/>
              </w:rPr>
              <w:t xml:space="preserve"> </w:t>
            </w:r>
            <w:proofErr w:type="spellStart"/>
            <w:r w:rsidRPr="00D77B06">
              <w:rPr>
                <w:sz w:val="17"/>
                <w:lang w:val="en-US"/>
              </w:rPr>
              <w:t>Waterstry</w:t>
            </w:r>
            <w:proofErr w:type="spellEnd"/>
            <w:r w:rsidRPr="00D77B06">
              <w:rPr>
                <w:spacing w:val="9"/>
                <w:sz w:val="17"/>
                <w:lang w:val="en-US"/>
              </w:rPr>
              <w:t xml:space="preserve"> </w:t>
            </w:r>
            <w:r w:rsidRPr="00D77B06">
              <w:rPr>
                <w:sz w:val="17"/>
                <w:lang w:val="en-US"/>
              </w:rPr>
              <w:t>SPS-30-16,</w:t>
            </w:r>
            <w:r w:rsidRPr="00D77B06">
              <w:rPr>
                <w:spacing w:val="6"/>
                <w:sz w:val="17"/>
                <w:lang w:val="en-US"/>
              </w:rPr>
              <w:t xml:space="preserve"> </w:t>
            </w:r>
            <w:r w:rsidRPr="00D77B06">
              <w:rPr>
                <w:sz w:val="17"/>
                <w:lang w:val="en-US"/>
              </w:rPr>
              <w:t>15kW</w:t>
            </w:r>
          </w:p>
        </w:tc>
        <w:tc>
          <w:tcPr>
            <w:tcW w:w="789" w:type="dxa"/>
            <w:tcBorders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15"/>
              <w:ind w:left="276"/>
              <w:rPr>
                <w:sz w:val="17"/>
              </w:rPr>
            </w:pPr>
            <w:r>
              <w:rPr>
                <w:sz w:val="17"/>
              </w:rPr>
              <w:t>шт.</w:t>
            </w:r>
          </w:p>
        </w:tc>
        <w:tc>
          <w:tcPr>
            <w:tcW w:w="775" w:type="dxa"/>
            <w:tcBorders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17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163" w:type="dxa"/>
            <w:tcBorders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17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208000,00</w:t>
            </w:r>
          </w:p>
        </w:tc>
        <w:tc>
          <w:tcPr>
            <w:tcW w:w="1399" w:type="dxa"/>
            <w:tcBorders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17"/>
              <w:ind w:right="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208000,00</w:t>
            </w:r>
          </w:p>
        </w:tc>
      </w:tr>
      <w:tr w:rsidR="006969CC">
        <w:trPr>
          <w:trHeight w:val="244"/>
        </w:trPr>
        <w:tc>
          <w:tcPr>
            <w:tcW w:w="624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2"/>
              <w:ind w:left="3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2"/>
              <w:ind w:left="28"/>
              <w:rPr>
                <w:sz w:val="17"/>
              </w:rPr>
            </w:pPr>
            <w:r>
              <w:rPr>
                <w:sz w:val="17"/>
              </w:rPr>
              <w:t>Кабель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ВПП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1x16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ГОСТ</w:t>
            </w:r>
          </w:p>
        </w:tc>
        <w:tc>
          <w:tcPr>
            <w:tcW w:w="789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2"/>
              <w:ind w:left="276"/>
              <w:rPr>
                <w:sz w:val="17"/>
              </w:rPr>
            </w:pPr>
            <w:r>
              <w:rPr>
                <w:sz w:val="17"/>
              </w:rPr>
              <w:t>шт.</w:t>
            </w: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4"/>
              <w:ind w:left="99" w:right="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100</w:t>
            </w:r>
          </w:p>
        </w:tc>
        <w:tc>
          <w:tcPr>
            <w:tcW w:w="1163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4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340,00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4"/>
              <w:ind w:right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34000,00</w:t>
            </w:r>
          </w:p>
        </w:tc>
      </w:tr>
      <w:tr w:rsidR="006969CC">
        <w:trPr>
          <w:trHeight w:val="244"/>
        </w:trPr>
        <w:tc>
          <w:tcPr>
            <w:tcW w:w="624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2"/>
              <w:ind w:left="3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5377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2"/>
              <w:ind w:left="28"/>
              <w:rPr>
                <w:sz w:val="17"/>
              </w:rPr>
            </w:pPr>
            <w:r>
              <w:rPr>
                <w:sz w:val="17"/>
              </w:rPr>
              <w:t>Труба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ПНД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32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пъезометрическая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трубка)</w:t>
            </w:r>
          </w:p>
        </w:tc>
        <w:tc>
          <w:tcPr>
            <w:tcW w:w="789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2"/>
              <w:ind w:left="276"/>
              <w:rPr>
                <w:sz w:val="17"/>
              </w:rPr>
            </w:pPr>
            <w:r>
              <w:rPr>
                <w:sz w:val="17"/>
              </w:rPr>
              <w:t>шт.</w:t>
            </w:r>
          </w:p>
        </w:tc>
        <w:tc>
          <w:tcPr>
            <w:tcW w:w="775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4"/>
              <w:ind w:left="99" w:right="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100</w:t>
            </w:r>
          </w:p>
        </w:tc>
        <w:tc>
          <w:tcPr>
            <w:tcW w:w="1163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4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126,00</w:t>
            </w:r>
          </w:p>
        </w:tc>
        <w:tc>
          <w:tcPr>
            <w:tcW w:w="1399" w:type="dxa"/>
            <w:tcBorders>
              <w:top w:val="single" w:sz="2" w:space="0" w:color="000000"/>
              <w:bottom w:val="single" w:sz="2" w:space="0" w:color="000000"/>
            </w:tcBorders>
          </w:tcPr>
          <w:p w:rsidR="006969CC" w:rsidRDefault="00000000">
            <w:pPr>
              <w:pStyle w:val="TableParagraph"/>
              <w:spacing w:before="24"/>
              <w:ind w:right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12600,00</w:t>
            </w:r>
          </w:p>
        </w:tc>
      </w:tr>
      <w:tr w:rsidR="006969CC">
        <w:trPr>
          <w:trHeight w:val="409"/>
        </w:trPr>
        <w:tc>
          <w:tcPr>
            <w:tcW w:w="624" w:type="dxa"/>
            <w:tcBorders>
              <w:top w:val="single" w:sz="2" w:space="0" w:color="000000"/>
            </w:tcBorders>
          </w:tcPr>
          <w:p w:rsidR="006969CC" w:rsidRDefault="00000000">
            <w:pPr>
              <w:pStyle w:val="TableParagraph"/>
              <w:spacing w:before="108"/>
              <w:ind w:left="3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5377" w:type="dxa"/>
            <w:tcBorders>
              <w:top w:val="single" w:sz="2" w:space="0" w:color="000000"/>
            </w:tcBorders>
          </w:tcPr>
          <w:p w:rsidR="006969CC" w:rsidRDefault="00000000">
            <w:pPr>
              <w:pStyle w:val="TableParagraph"/>
              <w:ind w:left="28"/>
              <w:rPr>
                <w:sz w:val="17"/>
              </w:rPr>
            </w:pPr>
            <w:r>
              <w:rPr>
                <w:sz w:val="17"/>
              </w:rPr>
              <w:t>Материалы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демонтажа-монтажа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насоса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термомуфты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стяжки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</w:p>
          <w:p w:rsidR="006969CC" w:rsidRDefault="00000000">
            <w:pPr>
              <w:pStyle w:val="TableParagraph"/>
              <w:spacing w:before="23"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расходные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материалы)</w:t>
            </w:r>
          </w:p>
        </w:tc>
        <w:tc>
          <w:tcPr>
            <w:tcW w:w="789" w:type="dxa"/>
            <w:tcBorders>
              <w:top w:val="single" w:sz="2" w:space="0" w:color="000000"/>
            </w:tcBorders>
          </w:tcPr>
          <w:p w:rsidR="006969CC" w:rsidRDefault="00000000">
            <w:pPr>
              <w:pStyle w:val="TableParagraph"/>
              <w:spacing w:before="108"/>
              <w:ind w:right="11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компл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775" w:type="dxa"/>
            <w:tcBorders>
              <w:top w:val="single" w:sz="2" w:space="0" w:color="000000"/>
            </w:tcBorders>
          </w:tcPr>
          <w:p w:rsidR="006969CC" w:rsidRDefault="00000000">
            <w:pPr>
              <w:pStyle w:val="TableParagraph"/>
              <w:spacing w:before="11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</w:tcBorders>
          </w:tcPr>
          <w:p w:rsidR="006969CC" w:rsidRDefault="00000000">
            <w:pPr>
              <w:pStyle w:val="TableParagraph"/>
              <w:spacing w:before="111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20000,00</w:t>
            </w:r>
          </w:p>
        </w:tc>
        <w:tc>
          <w:tcPr>
            <w:tcW w:w="1399" w:type="dxa"/>
            <w:tcBorders>
              <w:top w:val="single" w:sz="2" w:space="0" w:color="000000"/>
            </w:tcBorders>
          </w:tcPr>
          <w:p w:rsidR="006969CC" w:rsidRDefault="00000000">
            <w:pPr>
              <w:pStyle w:val="TableParagraph"/>
              <w:spacing w:before="111"/>
              <w:ind w:right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20000,00</w:t>
            </w:r>
          </w:p>
        </w:tc>
      </w:tr>
      <w:tr w:rsidR="006969CC">
        <w:trPr>
          <w:trHeight w:val="229"/>
        </w:trPr>
        <w:tc>
          <w:tcPr>
            <w:tcW w:w="7565" w:type="dxa"/>
            <w:gridSpan w:val="4"/>
          </w:tcPr>
          <w:p w:rsidR="006969CC" w:rsidRDefault="00000000">
            <w:pPr>
              <w:pStyle w:val="TableParagraph"/>
              <w:spacing w:line="210" w:lineRule="exact"/>
              <w:ind w:left="654"/>
              <w:rPr>
                <w:b/>
                <w:sz w:val="19"/>
              </w:rPr>
            </w:pPr>
            <w:r>
              <w:rPr>
                <w:b/>
                <w:sz w:val="19"/>
              </w:rPr>
              <w:t>Сумма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материалов:</w:t>
            </w:r>
          </w:p>
        </w:tc>
        <w:tc>
          <w:tcPr>
            <w:tcW w:w="2562" w:type="dxa"/>
            <w:gridSpan w:val="2"/>
          </w:tcPr>
          <w:p w:rsidR="006969CC" w:rsidRDefault="00000000">
            <w:pPr>
              <w:pStyle w:val="TableParagraph"/>
              <w:spacing w:line="210" w:lineRule="exact"/>
              <w:ind w:left="882"/>
              <w:rPr>
                <w:b/>
                <w:sz w:val="19"/>
              </w:rPr>
            </w:pPr>
            <w:r>
              <w:rPr>
                <w:b/>
                <w:sz w:val="19"/>
              </w:rPr>
              <w:t>274600,00</w:t>
            </w:r>
          </w:p>
        </w:tc>
      </w:tr>
      <w:tr w:rsidR="006969CC">
        <w:trPr>
          <w:trHeight w:val="229"/>
        </w:trPr>
        <w:tc>
          <w:tcPr>
            <w:tcW w:w="10127" w:type="dxa"/>
            <w:gridSpan w:val="6"/>
          </w:tcPr>
          <w:p w:rsidR="006969CC" w:rsidRDefault="00000000">
            <w:pPr>
              <w:pStyle w:val="TableParagraph"/>
              <w:spacing w:line="210" w:lineRule="exact"/>
              <w:ind w:left="4754" w:right="472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Работа</w:t>
            </w:r>
          </w:p>
        </w:tc>
      </w:tr>
      <w:tr w:rsidR="006969CC">
        <w:trPr>
          <w:trHeight w:val="402"/>
        </w:trPr>
        <w:tc>
          <w:tcPr>
            <w:tcW w:w="624" w:type="dxa"/>
          </w:tcPr>
          <w:p w:rsidR="006969CC" w:rsidRDefault="006969CC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:rsidR="006969CC" w:rsidRDefault="00000000">
            <w:pPr>
              <w:pStyle w:val="TableParagraph"/>
              <w:spacing w:line="189" w:lineRule="exact"/>
              <w:ind w:left="28"/>
              <w:rPr>
                <w:sz w:val="17"/>
              </w:rPr>
            </w:pPr>
            <w:r>
              <w:rPr>
                <w:sz w:val="17"/>
              </w:rPr>
              <w:t>Работы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демонтажу,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монтажу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насоса,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монтажу</w:t>
            </w:r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пъезометрической</w:t>
            </w:r>
            <w:proofErr w:type="spellEnd"/>
          </w:p>
          <w:p w:rsidR="006969CC" w:rsidRDefault="00000000">
            <w:pPr>
              <w:pStyle w:val="TableParagraph"/>
              <w:spacing w:before="23"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трубки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пуско-наладочные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работы</w:t>
            </w:r>
          </w:p>
        </w:tc>
        <w:tc>
          <w:tcPr>
            <w:tcW w:w="789" w:type="dxa"/>
          </w:tcPr>
          <w:p w:rsidR="006969CC" w:rsidRDefault="00000000">
            <w:pPr>
              <w:pStyle w:val="TableParagraph"/>
              <w:spacing w:before="101"/>
              <w:ind w:right="11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компл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775" w:type="dxa"/>
          </w:tcPr>
          <w:p w:rsidR="006969CC" w:rsidRDefault="00000000">
            <w:pPr>
              <w:pStyle w:val="TableParagraph"/>
              <w:spacing w:before="103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163" w:type="dxa"/>
          </w:tcPr>
          <w:p w:rsidR="006969CC" w:rsidRDefault="00000000">
            <w:pPr>
              <w:pStyle w:val="TableParagraph"/>
              <w:spacing w:before="103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110000,00</w:t>
            </w:r>
          </w:p>
        </w:tc>
        <w:tc>
          <w:tcPr>
            <w:tcW w:w="1399" w:type="dxa"/>
          </w:tcPr>
          <w:p w:rsidR="006969CC" w:rsidRDefault="00000000">
            <w:pPr>
              <w:pStyle w:val="TableParagraph"/>
              <w:spacing w:before="103"/>
              <w:ind w:right="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110000,00</w:t>
            </w:r>
          </w:p>
        </w:tc>
      </w:tr>
      <w:tr w:rsidR="006969CC">
        <w:trPr>
          <w:trHeight w:val="402"/>
        </w:trPr>
        <w:tc>
          <w:tcPr>
            <w:tcW w:w="624" w:type="dxa"/>
          </w:tcPr>
          <w:p w:rsidR="006969CC" w:rsidRDefault="006969CC">
            <w:pPr>
              <w:pStyle w:val="TableParagraph"/>
              <w:rPr>
                <w:sz w:val="18"/>
              </w:rPr>
            </w:pPr>
          </w:p>
        </w:tc>
        <w:tc>
          <w:tcPr>
            <w:tcW w:w="5377" w:type="dxa"/>
          </w:tcPr>
          <w:p w:rsidR="006969CC" w:rsidRDefault="00000000">
            <w:pPr>
              <w:pStyle w:val="TableParagraph"/>
              <w:spacing w:line="189" w:lineRule="exact"/>
              <w:ind w:left="28"/>
              <w:rPr>
                <w:sz w:val="17"/>
              </w:rPr>
            </w:pPr>
            <w:r>
              <w:rPr>
                <w:sz w:val="17"/>
              </w:rPr>
              <w:t>Демонтаж-монтаж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шкафа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управления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насосом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металлического</w:t>
            </w:r>
          </w:p>
          <w:p w:rsidR="006969CC" w:rsidRDefault="00000000">
            <w:pPr>
              <w:pStyle w:val="TableParagraph"/>
              <w:spacing w:before="23" w:line="171" w:lineRule="exact"/>
              <w:ind w:left="28"/>
              <w:rPr>
                <w:sz w:val="17"/>
              </w:rPr>
            </w:pPr>
            <w:r>
              <w:rPr>
                <w:sz w:val="17"/>
              </w:rPr>
              <w:t>домика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время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работ</w:t>
            </w:r>
          </w:p>
        </w:tc>
        <w:tc>
          <w:tcPr>
            <w:tcW w:w="789" w:type="dxa"/>
          </w:tcPr>
          <w:p w:rsidR="006969CC" w:rsidRDefault="00000000">
            <w:pPr>
              <w:pStyle w:val="TableParagraph"/>
              <w:spacing w:before="101"/>
              <w:ind w:right="11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компл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775" w:type="dxa"/>
          </w:tcPr>
          <w:p w:rsidR="006969CC" w:rsidRDefault="00000000">
            <w:pPr>
              <w:pStyle w:val="TableParagraph"/>
              <w:spacing w:before="103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163" w:type="dxa"/>
          </w:tcPr>
          <w:p w:rsidR="006969CC" w:rsidRDefault="00000000">
            <w:pPr>
              <w:pStyle w:val="TableParagraph"/>
              <w:spacing w:before="103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10000,00</w:t>
            </w:r>
          </w:p>
        </w:tc>
        <w:tc>
          <w:tcPr>
            <w:tcW w:w="1399" w:type="dxa"/>
          </w:tcPr>
          <w:p w:rsidR="006969CC" w:rsidRDefault="00000000">
            <w:pPr>
              <w:pStyle w:val="TableParagraph"/>
              <w:spacing w:before="103"/>
              <w:ind w:right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10000,00</w:t>
            </w:r>
          </w:p>
        </w:tc>
      </w:tr>
      <w:tr w:rsidR="006969CC">
        <w:trPr>
          <w:trHeight w:val="230"/>
        </w:trPr>
        <w:tc>
          <w:tcPr>
            <w:tcW w:w="7565" w:type="dxa"/>
            <w:gridSpan w:val="4"/>
          </w:tcPr>
          <w:p w:rsidR="006969CC" w:rsidRDefault="00000000">
            <w:pPr>
              <w:pStyle w:val="TableParagraph"/>
              <w:spacing w:line="210" w:lineRule="exact"/>
              <w:ind w:left="654"/>
              <w:rPr>
                <w:b/>
                <w:sz w:val="19"/>
              </w:rPr>
            </w:pPr>
            <w:r>
              <w:rPr>
                <w:b/>
                <w:sz w:val="19"/>
              </w:rPr>
              <w:t>Сумма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работ:</w:t>
            </w:r>
          </w:p>
        </w:tc>
        <w:tc>
          <w:tcPr>
            <w:tcW w:w="2562" w:type="dxa"/>
            <w:gridSpan w:val="2"/>
          </w:tcPr>
          <w:p w:rsidR="006969CC" w:rsidRDefault="00000000">
            <w:pPr>
              <w:pStyle w:val="TableParagraph"/>
              <w:spacing w:line="210" w:lineRule="exact"/>
              <w:ind w:left="882"/>
              <w:rPr>
                <w:b/>
                <w:sz w:val="19"/>
              </w:rPr>
            </w:pPr>
            <w:r>
              <w:rPr>
                <w:b/>
                <w:sz w:val="19"/>
              </w:rPr>
              <w:t>120000,00</w:t>
            </w:r>
          </w:p>
        </w:tc>
      </w:tr>
      <w:tr w:rsidR="006969CC">
        <w:trPr>
          <w:trHeight w:val="229"/>
        </w:trPr>
        <w:tc>
          <w:tcPr>
            <w:tcW w:w="624" w:type="dxa"/>
          </w:tcPr>
          <w:p w:rsidR="006969CC" w:rsidRDefault="006969CC">
            <w:pPr>
              <w:pStyle w:val="TableParagraph"/>
              <w:rPr>
                <w:sz w:val="16"/>
              </w:rPr>
            </w:pPr>
          </w:p>
        </w:tc>
        <w:tc>
          <w:tcPr>
            <w:tcW w:w="5377" w:type="dxa"/>
          </w:tcPr>
          <w:p w:rsidR="006969CC" w:rsidRDefault="00000000">
            <w:pPr>
              <w:pStyle w:val="TableParagraph"/>
              <w:spacing w:before="15" w:line="195" w:lineRule="exact"/>
              <w:ind w:left="28"/>
              <w:rPr>
                <w:sz w:val="17"/>
              </w:rPr>
            </w:pPr>
            <w:r>
              <w:rPr>
                <w:sz w:val="17"/>
              </w:rPr>
              <w:t>Транспортно-заготовительные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расходы</w:t>
            </w:r>
          </w:p>
        </w:tc>
        <w:tc>
          <w:tcPr>
            <w:tcW w:w="789" w:type="dxa"/>
          </w:tcPr>
          <w:p w:rsidR="006969CC" w:rsidRDefault="00000000">
            <w:pPr>
              <w:pStyle w:val="TableParagraph"/>
              <w:spacing w:before="15" w:line="195" w:lineRule="exact"/>
              <w:ind w:right="114"/>
              <w:jc w:val="right"/>
              <w:rPr>
                <w:sz w:val="17"/>
              </w:rPr>
            </w:pPr>
            <w:proofErr w:type="spellStart"/>
            <w:r>
              <w:rPr>
                <w:sz w:val="17"/>
              </w:rPr>
              <w:t>компл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775" w:type="dxa"/>
          </w:tcPr>
          <w:p w:rsidR="006969CC" w:rsidRDefault="00000000">
            <w:pPr>
              <w:pStyle w:val="TableParagraph"/>
              <w:spacing w:before="17" w:line="192" w:lineRule="exact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163" w:type="dxa"/>
          </w:tcPr>
          <w:p w:rsidR="006969CC" w:rsidRDefault="00000000">
            <w:pPr>
              <w:pStyle w:val="TableParagraph"/>
              <w:spacing w:before="17" w:line="192" w:lineRule="exact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10000,00</w:t>
            </w:r>
          </w:p>
        </w:tc>
        <w:tc>
          <w:tcPr>
            <w:tcW w:w="1399" w:type="dxa"/>
          </w:tcPr>
          <w:p w:rsidR="006969CC" w:rsidRDefault="00000000">
            <w:pPr>
              <w:pStyle w:val="TableParagraph"/>
              <w:spacing w:before="17" w:line="192" w:lineRule="exact"/>
              <w:ind w:right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10000,00</w:t>
            </w:r>
          </w:p>
        </w:tc>
      </w:tr>
      <w:tr w:rsidR="006969CC">
        <w:trPr>
          <w:trHeight w:val="229"/>
        </w:trPr>
        <w:tc>
          <w:tcPr>
            <w:tcW w:w="624" w:type="dxa"/>
          </w:tcPr>
          <w:p w:rsidR="006969CC" w:rsidRDefault="006969CC">
            <w:pPr>
              <w:pStyle w:val="TableParagraph"/>
              <w:rPr>
                <w:sz w:val="16"/>
              </w:rPr>
            </w:pPr>
          </w:p>
        </w:tc>
        <w:tc>
          <w:tcPr>
            <w:tcW w:w="5377" w:type="dxa"/>
          </w:tcPr>
          <w:p w:rsidR="006969CC" w:rsidRDefault="00000000">
            <w:pPr>
              <w:pStyle w:val="TableParagraph"/>
              <w:spacing w:before="15" w:line="195" w:lineRule="exact"/>
              <w:ind w:left="28"/>
              <w:rPr>
                <w:sz w:val="17"/>
              </w:rPr>
            </w:pPr>
            <w:r>
              <w:rPr>
                <w:sz w:val="17"/>
              </w:rPr>
              <w:t>Автокран</w:t>
            </w:r>
          </w:p>
        </w:tc>
        <w:tc>
          <w:tcPr>
            <w:tcW w:w="789" w:type="dxa"/>
          </w:tcPr>
          <w:p w:rsidR="006969CC" w:rsidRDefault="00000000">
            <w:pPr>
              <w:pStyle w:val="TableParagraph"/>
              <w:spacing w:before="15" w:line="195" w:lineRule="exact"/>
              <w:ind w:right="150"/>
              <w:jc w:val="right"/>
              <w:rPr>
                <w:sz w:val="17"/>
              </w:rPr>
            </w:pPr>
            <w:r>
              <w:rPr>
                <w:sz w:val="17"/>
              </w:rPr>
              <w:t>смена</w:t>
            </w:r>
          </w:p>
        </w:tc>
        <w:tc>
          <w:tcPr>
            <w:tcW w:w="775" w:type="dxa"/>
          </w:tcPr>
          <w:p w:rsidR="006969CC" w:rsidRDefault="00000000">
            <w:pPr>
              <w:pStyle w:val="TableParagraph"/>
              <w:spacing w:before="17" w:line="192" w:lineRule="exact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1163" w:type="dxa"/>
          </w:tcPr>
          <w:p w:rsidR="006969CC" w:rsidRDefault="00000000">
            <w:pPr>
              <w:pStyle w:val="TableParagraph"/>
              <w:spacing w:before="17" w:line="192" w:lineRule="exact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25200,00</w:t>
            </w:r>
          </w:p>
        </w:tc>
        <w:tc>
          <w:tcPr>
            <w:tcW w:w="1399" w:type="dxa"/>
          </w:tcPr>
          <w:p w:rsidR="006969CC" w:rsidRDefault="00000000">
            <w:pPr>
              <w:pStyle w:val="TableParagraph"/>
              <w:spacing w:before="17" w:line="192" w:lineRule="exact"/>
              <w:ind w:right="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50400,00</w:t>
            </w:r>
          </w:p>
        </w:tc>
      </w:tr>
      <w:tr w:rsidR="006969CC">
        <w:trPr>
          <w:trHeight w:val="229"/>
        </w:trPr>
        <w:tc>
          <w:tcPr>
            <w:tcW w:w="7565" w:type="dxa"/>
            <w:gridSpan w:val="4"/>
          </w:tcPr>
          <w:p w:rsidR="006969CC" w:rsidRDefault="00000000">
            <w:pPr>
              <w:pStyle w:val="TableParagraph"/>
              <w:spacing w:line="210" w:lineRule="exact"/>
              <w:ind w:left="654"/>
              <w:rPr>
                <w:b/>
                <w:sz w:val="19"/>
              </w:rPr>
            </w:pPr>
            <w:r>
              <w:rPr>
                <w:b/>
                <w:sz w:val="19"/>
              </w:rPr>
              <w:t>ИТОГО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СМЕТЕ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(НДС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не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облагается):</w:t>
            </w:r>
          </w:p>
        </w:tc>
        <w:tc>
          <w:tcPr>
            <w:tcW w:w="2562" w:type="dxa"/>
            <w:gridSpan w:val="2"/>
          </w:tcPr>
          <w:p w:rsidR="006969CC" w:rsidRDefault="00000000">
            <w:pPr>
              <w:pStyle w:val="TableParagraph"/>
              <w:spacing w:line="210" w:lineRule="exact"/>
              <w:ind w:left="882"/>
              <w:rPr>
                <w:b/>
                <w:sz w:val="19"/>
              </w:rPr>
            </w:pPr>
            <w:r>
              <w:rPr>
                <w:b/>
                <w:sz w:val="19"/>
              </w:rPr>
              <w:t>455000,00</w:t>
            </w:r>
          </w:p>
        </w:tc>
      </w:tr>
    </w:tbl>
    <w:p w:rsidR="006969CC" w:rsidRDefault="006969CC">
      <w:pPr>
        <w:rPr>
          <w:b/>
          <w:sz w:val="20"/>
        </w:rPr>
      </w:pPr>
    </w:p>
    <w:p w:rsidR="006969CC" w:rsidRDefault="006969CC">
      <w:pPr>
        <w:rPr>
          <w:sz w:val="20"/>
        </w:rPr>
        <w:sectPr w:rsidR="006969CC">
          <w:type w:val="continuous"/>
          <w:pgSz w:w="11910" w:h="16840"/>
          <w:pgMar w:top="620" w:right="760" w:bottom="280" w:left="760" w:header="720" w:footer="720" w:gutter="0"/>
          <w:cols w:space="720"/>
        </w:sectPr>
      </w:pPr>
    </w:p>
    <w:p w:rsidR="006969CC" w:rsidRDefault="006969CC">
      <w:pPr>
        <w:spacing w:before="9"/>
        <w:rPr>
          <w:b/>
          <w:sz w:val="23"/>
        </w:rPr>
      </w:pPr>
    </w:p>
    <w:p w:rsidR="006969CC" w:rsidRDefault="00000000">
      <w:pPr>
        <w:ind w:left="776"/>
        <w:rPr>
          <w:sz w:val="19"/>
        </w:rPr>
      </w:pPr>
      <w:r>
        <w:rPr>
          <w:sz w:val="19"/>
        </w:rPr>
        <w:t>ООО</w:t>
      </w:r>
      <w:r>
        <w:rPr>
          <w:spacing w:val="-5"/>
          <w:sz w:val="19"/>
        </w:rPr>
        <w:t xml:space="preserve"> </w:t>
      </w:r>
      <w:r>
        <w:rPr>
          <w:sz w:val="19"/>
        </w:rPr>
        <w:t>"ВП"</w:t>
      </w:r>
    </w:p>
    <w:p w:rsidR="006969CC" w:rsidRDefault="00000000">
      <w:pPr>
        <w:spacing w:before="32"/>
        <w:ind w:left="776"/>
        <w:rPr>
          <w:sz w:val="19"/>
        </w:rPr>
      </w:pPr>
      <w:r>
        <w:rPr>
          <w:sz w:val="19"/>
        </w:rPr>
        <w:t>Генеральный</w:t>
      </w:r>
      <w:r>
        <w:rPr>
          <w:spacing w:val="-8"/>
          <w:sz w:val="19"/>
        </w:rPr>
        <w:t xml:space="preserve"> </w:t>
      </w:r>
      <w:r>
        <w:rPr>
          <w:sz w:val="19"/>
        </w:rPr>
        <w:t>директор</w:t>
      </w:r>
    </w:p>
    <w:p w:rsidR="006969CC" w:rsidRDefault="00000000">
      <w:pPr>
        <w:rPr>
          <w:sz w:val="23"/>
        </w:rPr>
      </w:pPr>
      <w:r>
        <w:br w:type="column"/>
      </w:r>
    </w:p>
    <w:p w:rsidR="006969CC" w:rsidRDefault="00000000">
      <w:pPr>
        <w:spacing w:line="273" w:lineRule="auto"/>
        <w:ind w:left="776" w:right="1065"/>
        <w:rPr>
          <w:sz w:val="19"/>
        </w:rPr>
      </w:pPr>
      <w:r>
        <w:rPr>
          <w:sz w:val="19"/>
        </w:rPr>
        <w:t>СНТ</w:t>
      </w:r>
      <w:r>
        <w:rPr>
          <w:spacing w:val="-12"/>
          <w:sz w:val="19"/>
        </w:rPr>
        <w:t xml:space="preserve"> </w:t>
      </w:r>
      <w:r>
        <w:rPr>
          <w:sz w:val="19"/>
        </w:rPr>
        <w:t>"Солнечная</w:t>
      </w:r>
      <w:r>
        <w:rPr>
          <w:spacing w:val="-10"/>
          <w:sz w:val="19"/>
        </w:rPr>
        <w:t xml:space="preserve"> </w:t>
      </w:r>
      <w:r>
        <w:rPr>
          <w:sz w:val="19"/>
        </w:rPr>
        <w:t>Поляна"</w:t>
      </w:r>
      <w:r>
        <w:rPr>
          <w:spacing w:val="-44"/>
          <w:sz w:val="19"/>
        </w:rPr>
        <w:t xml:space="preserve"> </w:t>
      </w:r>
      <w:r>
        <w:rPr>
          <w:sz w:val="19"/>
        </w:rPr>
        <w:t>Председатель</w:t>
      </w:r>
    </w:p>
    <w:p w:rsidR="006969CC" w:rsidRDefault="006969CC">
      <w:pPr>
        <w:spacing w:line="273" w:lineRule="auto"/>
        <w:rPr>
          <w:sz w:val="19"/>
        </w:rPr>
        <w:sectPr w:rsidR="006969CC">
          <w:type w:val="continuous"/>
          <w:pgSz w:w="11910" w:h="16840"/>
          <w:pgMar w:top="620" w:right="760" w:bottom="280" w:left="760" w:header="720" w:footer="720" w:gutter="0"/>
          <w:cols w:num="2" w:space="720" w:equalWidth="0">
            <w:col w:w="2674" w:space="2703"/>
            <w:col w:w="5013"/>
          </w:cols>
        </w:sectPr>
      </w:pPr>
    </w:p>
    <w:p w:rsidR="006969CC" w:rsidRDefault="006969CC">
      <w:pPr>
        <w:spacing w:before="9"/>
        <w:rPr>
          <w:sz w:val="14"/>
        </w:rPr>
      </w:pPr>
    </w:p>
    <w:p w:rsidR="006969CC" w:rsidRDefault="00000000">
      <w:pPr>
        <w:tabs>
          <w:tab w:val="left" w:pos="2119"/>
          <w:tab w:val="left" w:pos="6153"/>
          <w:tab w:val="left" w:pos="7401"/>
        </w:tabs>
        <w:spacing w:before="97"/>
        <w:ind w:left="778"/>
        <w:rPr>
          <w:sz w:val="19"/>
        </w:rPr>
      </w:pP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/Федяков</w:t>
      </w:r>
      <w:r>
        <w:rPr>
          <w:spacing w:val="15"/>
          <w:sz w:val="20"/>
        </w:rPr>
        <w:t xml:space="preserve"> </w:t>
      </w:r>
      <w:r>
        <w:rPr>
          <w:sz w:val="20"/>
        </w:rPr>
        <w:t>О.Г./</w:t>
      </w:r>
      <w:r>
        <w:rPr>
          <w:sz w:val="20"/>
        </w:rPr>
        <w:tab/>
      </w:r>
      <w:r>
        <w:rPr>
          <w:w w:val="99"/>
          <w:position w:val="1"/>
          <w:sz w:val="19"/>
          <w:u w:val="single"/>
        </w:rPr>
        <w:t xml:space="preserve"> </w:t>
      </w:r>
      <w:r>
        <w:rPr>
          <w:position w:val="1"/>
          <w:sz w:val="19"/>
          <w:u w:val="single"/>
        </w:rPr>
        <w:tab/>
      </w:r>
      <w:r>
        <w:rPr>
          <w:position w:val="1"/>
          <w:sz w:val="19"/>
        </w:rPr>
        <w:t>/Победимова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И.В./</w:t>
      </w:r>
    </w:p>
    <w:p w:rsidR="006969CC" w:rsidRDefault="00000000">
      <w:pPr>
        <w:tabs>
          <w:tab w:val="left" w:pos="6393"/>
        </w:tabs>
        <w:spacing w:before="14"/>
        <w:ind w:left="773"/>
        <w:rPr>
          <w:b/>
          <w:sz w:val="17"/>
        </w:rPr>
      </w:pPr>
      <w:proofErr w:type="spellStart"/>
      <w:r>
        <w:rPr>
          <w:b/>
          <w:sz w:val="17"/>
        </w:rPr>
        <w:t>м.п</w:t>
      </w:r>
      <w:proofErr w:type="spellEnd"/>
      <w:r>
        <w:rPr>
          <w:b/>
          <w:sz w:val="17"/>
        </w:rPr>
        <w:t>.</w:t>
      </w:r>
      <w:r>
        <w:rPr>
          <w:b/>
          <w:sz w:val="17"/>
        </w:rPr>
        <w:tab/>
      </w:r>
      <w:proofErr w:type="spellStart"/>
      <w:r>
        <w:rPr>
          <w:b/>
          <w:sz w:val="17"/>
        </w:rPr>
        <w:t>м.п</w:t>
      </w:r>
      <w:proofErr w:type="spellEnd"/>
    </w:p>
    <w:p w:rsidR="00CB1115" w:rsidRDefault="00CB1115">
      <w:pPr>
        <w:tabs>
          <w:tab w:val="left" w:pos="6393"/>
        </w:tabs>
        <w:spacing w:before="14"/>
        <w:ind w:left="773"/>
        <w:rPr>
          <w:b/>
          <w:sz w:val="17"/>
        </w:rPr>
      </w:pPr>
    </w:p>
    <w:p w:rsidR="00CB1115" w:rsidRDefault="00CB1115">
      <w:pPr>
        <w:tabs>
          <w:tab w:val="left" w:pos="6393"/>
        </w:tabs>
        <w:spacing w:before="14"/>
        <w:ind w:left="773"/>
        <w:rPr>
          <w:b/>
          <w:sz w:val="17"/>
        </w:rPr>
      </w:pPr>
    </w:p>
    <w:p w:rsidR="00CB1115" w:rsidRDefault="00CB1115">
      <w:pPr>
        <w:tabs>
          <w:tab w:val="left" w:pos="6393"/>
        </w:tabs>
        <w:spacing w:before="14"/>
        <w:ind w:left="773"/>
        <w:rPr>
          <w:b/>
          <w:sz w:val="17"/>
        </w:rPr>
      </w:pPr>
    </w:p>
    <w:p w:rsidR="00CB1115" w:rsidRDefault="00CB1115">
      <w:pPr>
        <w:tabs>
          <w:tab w:val="left" w:pos="6393"/>
        </w:tabs>
        <w:spacing w:before="14"/>
        <w:ind w:left="773"/>
        <w:rPr>
          <w:b/>
          <w:sz w:val="17"/>
        </w:rPr>
      </w:pPr>
    </w:p>
    <w:p w:rsidR="00CB1115" w:rsidRPr="00D966D5" w:rsidRDefault="00CB1115" w:rsidP="00D966D5">
      <w:pPr>
        <w:tabs>
          <w:tab w:val="left" w:pos="6393"/>
        </w:tabs>
        <w:ind w:firstLine="680"/>
        <w:jc w:val="both"/>
        <w:rPr>
          <w:bCs/>
          <w:sz w:val="24"/>
          <w:szCs w:val="24"/>
        </w:rPr>
      </w:pPr>
      <w:r w:rsidRPr="00D966D5">
        <w:rPr>
          <w:bCs/>
          <w:sz w:val="24"/>
          <w:szCs w:val="24"/>
        </w:rPr>
        <w:t>Дополнительные затраты по вырубке, очистке и утилизации веток и стволов деревьев санитарной зоны вокруг водонапорной башни составят  около 50.000 руб.</w:t>
      </w:r>
    </w:p>
    <w:p w:rsidR="00CB1115" w:rsidRPr="00D966D5" w:rsidRDefault="00D966D5" w:rsidP="00D966D5">
      <w:pPr>
        <w:tabs>
          <w:tab w:val="left" w:pos="6393"/>
        </w:tabs>
        <w:ind w:firstLine="680"/>
        <w:jc w:val="both"/>
        <w:rPr>
          <w:bCs/>
          <w:sz w:val="24"/>
          <w:szCs w:val="24"/>
        </w:rPr>
      </w:pPr>
      <w:r w:rsidRPr="00D966D5">
        <w:rPr>
          <w:bCs/>
          <w:sz w:val="24"/>
          <w:szCs w:val="24"/>
        </w:rPr>
        <w:t xml:space="preserve"> Одновременно при демонтажных и монтажных работах могут возникнуть дополнительные затраты на материалы для выполнения необходимых работ</w:t>
      </w:r>
    </w:p>
    <w:p w:rsidR="00CB1115" w:rsidRDefault="00CB1115" w:rsidP="00D966D5">
      <w:pPr>
        <w:tabs>
          <w:tab w:val="left" w:pos="6393"/>
        </w:tabs>
        <w:ind w:firstLine="680"/>
        <w:jc w:val="both"/>
        <w:rPr>
          <w:b/>
          <w:sz w:val="28"/>
          <w:szCs w:val="28"/>
        </w:rPr>
      </w:pPr>
    </w:p>
    <w:p w:rsidR="00D966D5" w:rsidRDefault="00D966D5" w:rsidP="00D966D5">
      <w:pPr>
        <w:ind w:firstLine="680"/>
        <w:jc w:val="both"/>
        <w:rPr>
          <w:rStyle w:val="2"/>
          <w:b/>
          <w:bCs/>
          <w:sz w:val="28"/>
          <w:szCs w:val="28"/>
        </w:rPr>
      </w:pPr>
    </w:p>
    <w:p w:rsidR="00D966D5" w:rsidRDefault="00D966D5" w:rsidP="00D966D5">
      <w:pPr>
        <w:ind w:firstLine="680"/>
        <w:jc w:val="both"/>
        <w:rPr>
          <w:rStyle w:val="2"/>
          <w:b/>
          <w:bCs/>
          <w:sz w:val="28"/>
          <w:szCs w:val="28"/>
        </w:rPr>
      </w:pPr>
    </w:p>
    <w:p w:rsidR="00E0455D" w:rsidRDefault="00E0455D" w:rsidP="00D966D5">
      <w:pPr>
        <w:ind w:firstLine="680"/>
        <w:jc w:val="both"/>
        <w:rPr>
          <w:rStyle w:val="2"/>
          <w:b/>
          <w:bCs/>
          <w:sz w:val="28"/>
          <w:szCs w:val="28"/>
        </w:rPr>
      </w:pPr>
      <w:r w:rsidRPr="00C92800">
        <w:rPr>
          <w:rStyle w:val="2"/>
          <w:b/>
          <w:bCs/>
          <w:sz w:val="28"/>
          <w:szCs w:val="28"/>
        </w:rPr>
        <w:t xml:space="preserve">Для </w:t>
      </w:r>
      <w:r w:rsidR="00D966D5">
        <w:rPr>
          <w:rStyle w:val="2"/>
          <w:b/>
          <w:bCs/>
          <w:sz w:val="28"/>
          <w:szCs w:val="28"/>
        </w:rPr>
        <w:t>производства</w:t>
      </w:r>
      <w:r w:rsidRPr="00C92800">
        <w:rPr>
          <w:rStyle w:val="2"/>
          <w:b/>
          <w:bCs/>
          <w:sz w:val="28"/>
          <w:szCs w:val="28"/>
        </w:rPr>
        <w:t xml:space="preserve"> работ по </w:t>
      </w:r>
      <w:r w:rsidR="00D966D5">
        <w:rPr>
          <w:rStyle w:val="2"/>
          <w:b/>
          <w:bCs/>
          <w:sz w:val="28"/>
          <w:szCs w:val="28"/>
        </w:rPr>
        <w:t>замене скважинного насоса</w:t>
      </w:r>
      <w:r w:rsidRPr="00C92800">
        <w:rPr>
          <w:rStyle w:val="2"/>
          <w:b/>
          <w:bCs/>
          <w:sz w:val="28"/>
          <w:szCs w:val="28"/>
        </w:rPr>
        <w:t xml:space="preserve"> предлагается:</w:t>
      </w:r>
    </w:p>
    <w:p w:rsidR="00D966D5" w:rsidRPr="00C92800" w:rsidRDefault="00D966D5" w:rsidP="00D966D5">
      <w:pPr>
        <w:ind w:firstLine="680"/>
        <w:jc w:val="both"/>
        <w:rPr>
          <w:rStyle w:val="2"/>
          <w:b/>
          <w:bCs/>
          <w:sz w:val="28"/>
          <w:szCs w:val="28"/>
        </w:rPr>
      </w:pPr>
    </w:p>
    <w:p w:rsidR="00E0455D" w:rsidRPr="00C92800" w:rsidRDefault="00E0455D" w:rsidP="00D966D5">
      <w:pPr>
        <w:ind w:firstLine="680"/>
        <w:jc w:val="both"/>
        <w:rPr>
          <w:rStyle w:val="2"/>
          <w:b/>
          <w:bCs/>
          <w:sz w:val="28"/>
          <w:szCs w:val="28"/>
        </w:rPr>
      </w:pPr>
      <w:r w:rsidRPr="00C92800">
        <w:rPr>
          <w:rStyle w:val="2"/>
          <w:b/>
          <w:bCs/>
          <w:sz w:val="28"/>
          <w:szCs w:val="28"/>
        </w:rPr>
        <w:t xml:space="preserve">1. Утвердить единоразовый целевой взнос в размере 2500 руб. с участка. </w:t>
      </w:r>
    </w:p>
    <w:p w:rsidR="00D966D5" w:rsidRDefault="00D966D5" w:rsidP="00D966D5">
      <w:pPr>
        <w:ind w:firstLine="680"/>
        <w:jc w:val="both"/>
        <w:rPr>
          <w:rStyle w:val="2"/>
          <w:b/>
          <w:bCs/>
          <w:sz w:val="28"/>
          <w:szCs w:val="28"/>
        </w:rPr>
      </w:pPr>
    </w:p>
    <w:p w:rsidR="00E0455D" w:rsidRPr="00C92800" w:rsidRDefault="00E0455D" w:rsidP="00D966D5">
      <w:pPr>
        <w:ind w:firstLine="680"/>
        <w:jc w:val="both"/>
        <w:rPr>
          <w:b/>
          <w:bCs/>
          <w:sz w:val="28"/>
          <w:szCs w:val="28"/>
        </w:rPr>
      </w:pPr>
      <w:r w:rsidRPr="00C92800">
        <w:rPr>
          <w:rStyle w:val="2"/>
          <w:b/>
          <w:bCs/>
          <w:sz w:val="28"/>
          <w:szCs w:val="28"/>
        </w:rPr>
        <w:t xml:space="preserve">2. Установить сроки оплаты единоразового целевого взноса с </w:t>
      </w:r>
      <w:r w:rsidR="00D966D5">
        <w:rPr>
          <w:rStyle w:val="2"/>
          <w:b/>
          <w:bCs/>
          <w:sz w:val="28"/>
          <w:szCs w:val="28"/>
        </w:rPr>
        <w:t>25</w:t>
      </w:r>
      <w:r w:rsidRPr="00C92800">
        <w:rPr>
          <w:rStyle w:val="2"/>
          <w:b/>
          <w:bCs/>
          <w:sz w:val="28"/>
          <w:szCs w:val="28"/>
        </w:rPr>
        <w:t>.0</w:t>
      </w:r>
      <w:r w:rsidR="00D966D5">
        <w:rPr>
          <w:rStyle w:val="2"/>
          <w:b/>
          <w:bCs/>
          <w:sz w:val="28"/>
          <w:szCs w:val="28"/>
        </w:rPr>
        <w:t>9</w:t>
      </w:r>
      <w:r w:rsidRPr="00C92800">
        <w:rPr>
          <w:rStyle w:val="2"/>
          <w:b/>
          <w:bCs/>
          <w:sz w:val="28"/>
          <w:szCs w:val="28"/>
        </w:rPr>
        <w:t xml:space="preserve"> по</w:t>
      </w:r>
      <w:r>
        <w:rPr>
          <w:rStyle w:val="2"/>
          <w:b/>
          <w:bCs/>
          <w:sz w:val="28"/>
          <w:szCs w:val="28"/>
        </w:rPr>
        <w:t xml:space="preserve"> </w:t>
      </w:r>
      <w:r w:rsidR="00D966D5">
        <w:rPr>
          <w:rStyle w:val="2"/>
          <w:b/>
          <w:bCs/>
          <w:sz w:val="28"/>
          <w:szCs w:val="28"/>
        </w:rPr>
        <w:t>08</w:t>
      </w:r>
      <w:r w:rsidRPr="00C92800">
        <w:rPr>
          <w:rStyle w:val="2"/>
          <w:b/>
          <w:bCs/>
          <w:sz w:val="28"/>
          <w:szCs w:val="28"/>
        </w:rPr>
        <w:t>.</w:t>
      </w:r>
      <w:r w:rsidR="00D966D5">
        <w:rPr>
          <w:rStyle w:val="2"/>
          <w:b/>
          <w:bCs/>
          <w:sz w:val="28"/>
          <w:szCs w:val="28"/>
        </w:rPr>
        <w:t>10</w:t>
      </w:r>
      <w:r w:rsidRPr="00C92800">
        <w:rPr>
          <w:rStyle w:val="2"/>
          <w:b/>
          <w:bCs/>
          <w:sz w:val="28"/>
          <w:szCs w:val="28"/>
        </w:rPr>
        <w:t>.2023</w:t>
      </w:r>
    </w:p>
    <w:p w:rsidR="00CB1115" w:rsidRPr="00CB1115" w:rsidRDefault="00CB1115" w:rsidP="00D966D5">
      <w:pPr>
        <w:tabs>
          <w:tab w:val="left" w:pos="6393"/>
        </w:tabs>
        <w:ind w:firstLine="680"/>
        <w:jc w:val="both"/>
        <w:rPr>
          <w:b/>
          <w:sz w:val="28"/>
          <w:szCs w:val="28"/>
        </w:rPr>
      </w:pPr>
    </w:p>
    <w:sectPr w:rsidR="00CB1115" w:rsidRPr="00CB1115">
      <w:type w:val="continuous"/>
      <w:pgSz w:w="11910" w:h="16840"/>
      <w:pgMar w:top="62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69CC"/>
    <w:rsid w:val="006969CC"/>
    <w:rsid w:val="00CB1115"/>
    <w:rsid w:val="00D77B06"/>
    <w:rsid w:val="00D966D5"/>
    <w:rsid w:val="00E0455D"/>
    <w:rsid w:val="00F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12DF"/>
  <w15:docId w15:val="{815B5AD1-CC47-4B78-8BB0-0171224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ой текст (2)_"/>
    <w:link w:val="20"/>
    <w:uiPriority w:val="99"/>
    <w:locked/>
    <w:rsid w:val="00E0455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455D"/>
    <w:pPr>
      <w:shd w:val="clear" w:color="auto" w:fill="FFFFFF"/>
      <w:autoSpaceDE/>
      <w:autoSpaceDN/>
      <w:spacing w:after="300" w:line="479" w:lineRule="exact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Победимова</cp:lastModifiedBy>
  <cp:revision>5</cp:revision>
  <dcterms:created xsi:type="dcterms:W3CDTF">2023-08-27T08:38:00Z</dcterms:created>
  <dcterms:modified xsi:type="dcterms:W3CDTF">2023-08-27T08:54:00Z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2023-08-27T00:00:00Z</vt:filetime>
  </property>
</Properties>
</file>